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6440" w:right="0" w:firstLine="0"/>
        <w:jc w:val="left"/>
        <w:rPr>
          <w:sz w:val="24"/>
        </w:rPr>
      </w:pPr>
      <w:r>
        <w:rPr/>
        <w:pict>
          <v:rect style="position:absolute;margin-left:380.279999pt;margin-top:4.288336pt;width:2.88pt;height:84.504pt;mso-position-horizontal-relative:page;mso-position-vertical-relative:paragraph;z-index:15729152" filled="true" fillcolor="#4f81b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1042683</wp:posOffset>
            </wp:positionH>
            <wp:positionV relativeFrom="paragraph">
              <wp:posOffset>84107</wp:posOffset>
            </wp:positionV>
            <wp:extent cx="3699485" cy="74391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485" cy="74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7.82pt;margin-top:350.380005pt;width:559.3pt;height:75pt;mso-position-horizontal-relative:page;mso-position-vertical-relative:page;z-index:-15850496" coordorigin="2356,7008" coordsize="11186,1500">
            <v:shape style="position:absolute;left:2371;top:7041;width:11171;height:1466" type="#_x0000_t75" stroked="false">
              <v:imagedata r:id="rId6" o:title=""/>
            </v:shape>
            <v:shape style="position:absolute;left:2366;top:7017;width:11144;height:1440" type="#_x0000_t75" stroked="false">
              <v:imagedata r:id="rId7" o:title=""/>
            </v:shape>
            <v:shape style="position:absolute;left:2366;top:7017;width:11144;height:1440" coordorigin="2366,7018" coordsize="11144,1440" path="m2366,7703l2370,7629,2382,7556,2401,7487,2427,7420,2460,7357,2499,7298,2543,7244,2593,7194,2647,7150,2706,7111,2769,7079,2835,7053,2905,7033,2977,7022,3052,7018,12825,7018,12899,7022,12972,7033,13041,7053,13108,7079,13171,7111,13230,7150,13284,7194,13334,7244,13378,7298,13417,7357,13449,7420,13475,7487,13495,7556,13506,7629,13510,7703,13510,7772,13506,7847,13495,7919,13475,7989,13449,8055,13417,8118,13378,8177,13334,8231,13284,8281,13230,8325,13171,8364,13108,8397,13041,8423,12972,8442,12899,8454,12825,8458,3052,8458,2977,8454,2905,8442,2835,8423,2769,8397,2706,8364,2647,8325,2593,8281,2543,8231,2499,8177,2460,8118,2427,8055,2401,7989,2382,7919,2370,7847,2366,7772,2366,7703xe" filled="false" stroked="true" strokeweight="1pt" strokecolor="#94b3d6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Compras</w:t>
      </w:r>
    </w:p>
    <w:p>
      <w:pPr>
        <w:spacing w:line="237" w:lineRule="auto" w:before="4"/>
        <w:ind w:left="6440" w:right="1304" w:firstLine="0"/>
        <w:jc w:val="left"/>
        <w:rPr>
          <w:sz w:val="24"/>
        </w:rPr>
      </w:pPr>
      <w:r>
        <w:rPr>
          <w:sz w:val="24"/>
        </w:rPr>
        <w:t>Encargado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Compras:</w:t>
      </w:r>
      <w:r>
        <w:rPr>
          <w:spacing w:val="-4"/>
          <w:sz w:val="24"/>
        </w:rPr>
        <w:t> </w:t>
      </w:r>
      <w:r>
        <w:rPr>
          <w:sz w:val="24"/>
        </w:rPr>
        <w:t>Lester</w:t>
      </w:r>
      <w:r>
        <w:rPr>
          <w:spacing w:val="-1"/>
          <w:sz w:val="24"/>
        </w:rPr>
        <w:t> </w:t>
      </w:r>
      <w:r>
        <w:rPr>
          <w:sz w:val="24"/>
        </w:rPr>
        <w:t>Kerim Gavarrete</w:t>
      </w:r>
      <w:r>
        <w:rPr>
          <w:spacing w:val="-5"/>
          <w:sz w:val="24"/>
        </w:rPr>
        <w:t> </w:t>
      </w:r>
      <w:r>
        <w:rPr>
          <w:sz w:val="24"/>
        </w:rPr>
        <w:t>Carcuz</w:t>
      </w:r>
      <w:r>
        <w:rPr>
          <w:spacing w:val="-50"/>
          <w:sz w:val="24"/>
        </w:rPr>
        <w:t> </w:t>
      </w:r>
      <w:r>
        <w:rPr>
          <w:sz w:val="24"/>
        </w:rPr>
        <w:t>Fecha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Emisión:</w:t>
      </w:r>
      <w:r>
        <w:rPr>
          <w:spacing w:val="1"/>
          <w:sz w:val="24"/>
        </w:rPr>
        <w:t> </w:t>
      </w:r>
      <w:r>
        <w:rPr>
          <w:sz w:val="24"/>
        </w:rPr>
        <w:t>04/03/2022</w:t>
      </w:r>
    </w:p>
    <w:p>
      <w:pPr>
        <w:pStyle w:val="BodyText"/>
        <w:spacing w:before="2"/>
        <w:ind w:left="6440" w:right="84"/>
      </w:pPr>
      <w:r>
        <w:rPr/>
        <w:t>Artículo 10, numeral 20. Reporte de contrataciones por medio</w:t>
      </w:r>
      <w:r>
        <w:rPr>
          <w:spacing w:val="-51"/>
        </w:rPr>
        <w:t> </w:t>
      </w:r>
      <w:r>
        <w:rPr/>
        <w:t>de cotización y licitación y sus contratos. Ley de Acceso a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6" w:right="256"/>
        <w:jc w:val="both"/>
      </w:pPr>
      <w:r>
        <w:rPr/>
        <w:pict>
          <v:group style="position:absolute;margin-left:70.823997pt;margin-top:68.542343pt;width:653.75pt;height:302.3pt;mso-position-horizontal-relative:page;mso-position-vertical-relative:paragraph;z-index:-15851008" coordorigin="1416,1371" coordsize="13075,6046">
            <v:shape style="position:absolute;left:1416;top:1370;width:13017;height:159" coordorigin="1416,1371" coordsize="13017,159" path="m14433,1371l1474,1371,1416,1371,1416,1428,1416,1529,1474,1529,1474,1428,14433,1428,14433,1371xe" filled="true" fillcolor="#efefef" stroked="false">
              <v:path arrowok="t"/>
              <v:fill type="solid"/>
            </v:shape>
            <v:rect style="position:absolute;left:14433;top:1370;width:58;height:159" filled="true" fillcolor="#9f9f9f" stroked="false">
              <v:fill type="solid"/>
            </v:rect>
            <v:shape style="position:absolute;left:1416;top:1370;width:13075;height:884" coordorigin="1416,1371" coordsize="13075,884" path="m1474,1529l1416,1529,1416,2255,1474,2255,1474,1529xm14491,1371l14433,1371,14433,1428,14491,1428,14491,1371xe" filled="true" fillcolor="#efefef" stroked="false">
              <v:path arrowok="t"/>
              <v:fill type="solid"/>
            </v:shape>
            <v:rect style="position:absolute;left:14433;top:1529;width:58;height:726" filled="true" fillcolor="#9f9f9f" stroked="false">
              <v:fill type="solid"/>
            </v:rect>
            <v:rect style="position:absolute;left:1416;top:2254;width:58;height:82" filled="true" fillcolor="#efefef" stroked="false">
              <v:fill type="solid"/>
            </v:rect>
            <v:rect style="position:absolute;left:14433;top:2254;width:58;height:82" filled="true" fillcolor="#9f9f9f" stroked="false">
              <v:fill type="solid"/>
            </v:rect>
            <v:rect style="position:absolute;left:1416;top:2336;width:58;height:875" filled="true" fillcolor="#efefef" stroked="false">
              <v:fill type="solid"/>
            </v:rect>
            <v:rect style="position:absolute;left:14433;top:2336;width:58;height:875" filled="true" fillcolor="#9f9f9f" stroked="false">
              <v:fill type="solid"/>
            </v:rect>
            <v:rect style="position:absolute;left:1416;top:3210;width:58;height:34" filled="true" fillcolor="#efefef" stroked="false">
              <v:fill type="solid"/>
            </v:rect>
            <v:rect style="position:absolute;left:14433;top:3210;width:58;height:34" filled="true" fillcolor="#9f9f9f" stroked="false">
              <v:fill type="solid"/>
            </v:rect>
            <v:rect style="position:absolute;left:1416;top:3243;width:58;height:572" filled="true" fillcolor="#efefef" stroked="false">
              <v:fill type="solid"/>
            </v:rect>
            <v:rect style="position:absolute;left:14433;top:3243;width:58;height:572" filled="true" fillcolor="#9f9f9f" stroked="false">
              <v:fill type="solid"/>
            </v:rect>
            <v:rect style="position:absolute;left:1416;top:3815;width:58;height:34" filled="true" fillcolor="#efefef" stroked="false">
              <v:fill type="solid"/>
            </v:rect>
            <v:rect style="position:absolute;left:14433;top:3815;width:58;height:34" filled="true" fillcolor="#9f9f9f" stroked="false">
              <v:fill type="solid"/>
            </v:rect>
            <v:rect style="position:absolute;left:1416;top:3848;width:58;height:591" filled="true" fillcolor="#efefef" stroked="false">
              <v:fill type="solid"/>
            </v:rect>
            <v:rect style="position:absolute;left:14433;top:3848;width:58;height:591" filled="true" fillcolor="#9f9f9f" stroked="false">
              <v:fill type="solid"/>
            </v:rect>
            <v:rect style="position:absolute;left:1416;top:4439;width:58;height:34" filled="true" fillcolor="#efefef" stroked="false">
              <v:fill type="solid"/>
            </v:rect>
            <v:rect style="position:absolute;left:14433;top:4439;width:58;height:34" filled="true" fillcolor="#9f9f9f" stroked="false">
              <v:fill type="solid"/>
            </v:rect>
            <v:rect style="position:absolute;left:1416;top:4473;width:58;height:730" filled="true" fillcolor="#efefef" stroked="false">
              <v:fill type="solid"/>
            </v:rect>
            <v:rect style="position:absolute;left:14433;top:4473;width:58;height:730" filled="true" fillcolor="#9f9f9f" stroked="false">
              <v:fill type="solid"/>
            </v:rect>
            <v:rect style="position:absolute;left:1416;top:5202;width:58;height:34" filled="true" fillcolor="#efefef" stroked="false">
              <v:fill type="solid"/>
            </v:rect>
            <v:rect style="position:absolute;left:14433;top:5202;width:58;height:34" filled="true" fillcolor="#9f9f9f" stroked="false">
              <v:fill type="solid"/>
            </v:rect>
            <v:rect style="position:absolute;left:1416;top:5236;width:58;height:692" filled="true" fillcolor="#efefef" stroked="false">
              <v:fill type="solid"/>
            </v:rect>
            <v:rect style="position:absolute;left:14433;top:5236;width:58;height:692" filled="true" fillcolor="#9f9f9f" stroked="false">
              <v:fill type="solid"/>
            </v:rect>
            <v:rect style="position:absolute;left:1416;top:5928;width:58;height:34" filled="true" fillcolor="#efefef" stroked="false">
              <v:fill type="solid"/>
            </v:rect>
            <v:rect style="position:absolute;left:14433;top:5928;width:58;height:34" filled="true" fillcolor="#9f9f9f" stroked="false">
              <v:fill type="solid"/>
            </v:rect>
            <v:rect style="position:absolute;left:1416;top:5961;width:58;height:716" filled="true" fillcolor="#efefef" stroked="false">
              <v:fill type="solid"/>
            </v:rect>
            <v:rect style="position:absolute;left:14433;top:5961;width:58;height:716" filled="true" fillcolor="#9f9f9f" stroked="false">
              <v:fill type="solid"/>
            </v:rect>
            <v:rect style="position:absolute;left:1416;top:6676;width:58;height:34" filled="true" fillcolor="#efefef" stroked="false">
              <v:fill type="solid"/>
            </v:rect>
            <v:rect style="position:absolute;left:14433;top:6676;width:58;height:34" filled="true" fillcolor="#9f9f9f" stroked="false">
              <v:fill type="solid"/>
            </v:rect>
            <v:shape style="position:absolute;left:1416;top:6710;width:58;height:707" coordorigin="1416,6710" coordsize="58,707" path="m1474,6710l1416,6710,1416,7359,1416,7416,1474,7416,1474,7359,1474,6710xe" filled="true" fillcolor="#efefef" stroked="false">
              <v:path arrowok="t"/>
              <v:fill type="solid"/>
            </v:shape>
            <v:shape style="position:absolute;left:1416;top:6710;width:13075;height:707" coordorigin="1416,6710" coordsize="13075,707" path="m2799,7359l1474,7359,1416,7359,1416,7416,1474,7416,2799,7416,2799,7359xm4081,7359l4023,7359,2857,7359,2799,7359,2799,7416,2857,7416,4023,7416,4081,7416,4081,7359xm12478,7359l10409,7359,10352,7359,10352,7359,9012,7359,8954,7359,5646,7359,5589,7359,5589,7359,4081,7359,4081,7416,5589,7416,5589,7416,5646,7416,8954,7416,9012,7416,10352,7416,10352,7416,10409,7416,12478,7416,12478,7359xm14433,7359l12537,7359,12537,7359,12479,7359,12479,7416,12537,7416,12537,7416,14433,7416,14433,7359xm14491,6710l14433,6710,14433,7359,14433,7416,14491,7416,14491,7359,14491,6710xe" filled="true" fillcolor="#9f9f9f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Comisión</w:t>
      </w:r>
      <w:r>
        <w:rPr>
          <w:spacing w:val="-16"/>
        </w:rPr>
        <w:t> </w:t>
      </w:r>
      <w:r>
        <w:rPr>
          <w:spacing w:val="-1"/>
        </w:rPr>
        <w:t>Presidencial</w:t>
      </w:r>
      <w:r>
        <w:rPr>
          <w:spacing w:val="-17"/>
        </w:rPr>
        <w:t> </w:t>
      </w:r>
      <w:r>
        <w:rPr>
          <w:spacing w:val="-1"/>
        </w:rPr>
        <w:t>contra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Discriminación</w:t>
      </w:r>
      <w:r>
        <w:rPr>
          <w:spacing w:val="-16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6"/>
        </w:rPr>
        <w:t> </w:t>
      </w:r>
      <w:r>
        <w:rPr/>
        <w:t>Racismo</w:t>
      </w:r>
      <w:r>
        <w:rPr>
          <w:spacing w:val="-12"/>
        </w:rPr>
        <w:t> </w:t>
      </w:r>
      <w:r>
        <w:rPr/>
        <w:t>contra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Pueblos</w:t>
      </w:r>
      <w:r>
        <w:rPr>
          <w:spacing w:val="-14"/>
        </w:rPr>
        <w:t> </w:t>
      </w:r>
      <w:r>
        <w:rPr/>
        <w:t>Indígenas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Guatemala,</w:t>
      </w:r>
      <w:r>
        <w:rPr>
          <w:spacing w:val="-13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3"/>
        </w:rPr>
        <w:t> </w:t>
      </w:r>
      <w:r>
        <w:rPr/>
        <w:t>cuenta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8"/>
        </w:rPr>
        <w:t> </w:t>
      </w:r>
      <w:r>
        <w:rPr>
          <w:spacing w:val="-1"/>
        </w:rPr>
        <w:t>contrataciones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7"/>
        </w:rPr>
        <w:t> </w:t>
      </w:r>
      <w:r>
        <w:rPr>
          <w:spacing w:val="-1"/>
        </w:rPr>
        <w:t>medio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cotización</w:t>
      </w:r>
      <w:r>
        <w:rPr>
          <w:spacing w:val="-2"/>
        </w:rPr>
        <w:t> </w:t>
      </w:r>
      <w:r>
        <w:rPr>
          <w:spacing w:val="-1"/>
        </w:rPr>
        <w:t>y</w:t>
      </w:r>
      <w:r>
        <w:rPr>
          <w:spacing w:val="-4"/>
        </w:rPr>
        <w:t> </w:t>
      </w:r>
      <w:r>
        <w:rPr>
          <w:spacing w:val="-1"/>
        </w:rPr>
        <w:t>licitación</w:t>
      </w:r>
      <w:r>
        <w:rPr>
          <w:spacing w:val="-6"/>
        </w:rPr>
        <w:t> </w:t>
      </w:r>
      <w:r>
        <w:rPr/>
        <w:t>registrados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favor;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tal</w:t>
      </w:r>
      <w:r>
        <w:rPr>
          <w:spacing w:val="-13"/>
        </w:rPr>
        <w:t> </w:t>
      </w:r>
      <w:r>
        <w:rPr/>
        <w:t>motivo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1"/>
        </w:rPr>
        <w:t> </w:t>
      </w:r>
      <w:r>
        <w:rPr/>
        <w:t>de 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Pública, hace del</w:t>
      </w:r>
      <w:r>
        <w:rPr>
          <w:spacing w:val="-3"/>
        </w:rPr>
        <w:t> </w:t>
      </w:r>
      <w:r>
        <w:rPr/>
        <w:t>conocimiento</w:t>
      </w:r>
      <w:r>
        <w:rPr>
          <w:spacing w:val="4"/>
        </w:rPr>
        <w:t> </w:t>
      </w:r>
      <w:r>
        <w:rPr/>
        <w:t>de porque no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registra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cuadro.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246" w:type="dxa"/>
        <w:tblBorders>
          <w:top w:val="single" w:sz="24" w:space="0" w:color="9F9F9F"/>
          <w:left w:val="single" w:sz="24" w:space="0" w:color="9F9F9F"/>
          <w:bottom w:val="single" w:sz="24" w:space="0" w:color="9F9F9F"/>
          <w:right w:val="single" w:sz="24" w:space="0" w:color="9F9F9F"/>
          <w:insideH w:val="single" w:sz="24" w:space="0" w:color="9F9F9F"/>
          <w:insideV w:val="single" w:sz="24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1224"/>
        <w:gridCol w:w="1565"/>
        <w:gridCol w:w="3363"/>
        <w:gridCol w:w="1399"/>
        <w:gridCol w:w="2124"/>
        <w:gridCol w:w="1896"/>
      </w:tblGrid>
      <w:tr>
        <w:trPr>
          <w:trHeight w:val="703" w:hRule="atLeast"/>
        </w:trPr>
        <w:tc>
          <w:tcPr>
            <w:tcW w:w="12832" w:type="dxa"/>
            <w:gridSpan w:val="7"/>
            <w:tcBorders>
              <w:left w:val="single" w:sz="6" w:space="0" w:color="9F9F9F"/>
              <w:bottom w:val="thickThinMediumGap" w:sz="12" w:space="0" w:color="9F9F9F"/>
              <w:right w:val="single" w:sz="6" w:space="0" w:color="EFEFEF"/>
            </w:tcBorders>
            <w:shd w:val="clear" w:color="auto" w:fill="365F91"/>
          </w:tcPr>
          <w:p>
            <w:pPr>
              <w:pStyle w:val="TableParagraph"/>
              <w:spacing w:line="584" w:lineRule="exact"/>
              <w:ind w:left="5087" w:right="5071"/>
              <w:jc w:val="center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MARZO</w:t>
            </w:r>
            <w:r>
              <w:rPr>
                <w:b/>
                <w:color w:val="FFFFFF"/>
                <w:spacing w:val="2"/>
                <w:sz w:val="48"/>
              </w:rPr>
              <w:t> </w:t>
            </w:r>
            <w:r>
              <w:rPr>
                <w:b/>
                <w:color w:val="FFFFFF"/>
                <w:sz w:val="48"/>
              </w:rPr>
              <w:t>2022</w:t>
            </w:r>
          </w:p>
        </w:tc>
      </w:tr>
      <w:tr>
        <w:trPr>
          <w:trHeight w:val="864" w:hRule="atLeast"/>
        </w:trPr>
        <w:tc>
          <w:tcPr>
            <w:tcW w:w="1261" w:type="dxa"/>
            <w:tcBorders>
              <w:top w:val="thinThickMediumGap" w:sz="1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117" w:right="115" w:firstLine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NUMERO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1"/>
                <w:sz w:val="20"/>
              </w:rPr>
              <w:t>OPERACION</w:t>
            </w:r>
          </w:p>
        </w:tc>
        <w:tc>
          <w:tcPr>
            <w:tcW w:w="1224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128" w:right="102" w:hanging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REGISTRO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CONTRATO</w:t>
            </w:r>
          </w:p>
        </w:tc>
        <w:tc>
          <w:tcPr>
            <w:tcW w:w="1565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128" w:right="107" w:firstLine="2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 DE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1"/>
                <w:sz w:val="20"/>
              </w:rPr>
              <w:t>ADJUDICACION</w:t>
            </w:r>
          </w:p>
        </w:tc>
        <w:tc>
          <w:tcPr>
            <w:tcW w:w="3363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6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NOMBRE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PROVEEDOR</w:t>
            </w:r>
          </w:p>
        </w:tc>
        <w:tc>
          <w:tcPr>
            <w:tcW w:w="1399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131" w:right="101" w:firstLine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MONTO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1"/>
                <w:sz w:val="20"/>
              </w:rPr>
              <w:t>ADJUDICADO</w:t>
            </w:r>
          </w:p>
        </w:tc>
        <w:tc>
          <w:tcPr>
            <w:tcW w:w="2124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131" w:right="1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PLAZO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CONTRATO</w:t>
            </w:r>
          </w:p>
        </w:tc>
        <w:tc>
          <w:tcPr>
            <w:tcW w:w="1896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  <w:shd w:val="clear" w:color="auto" w:fill="538DD3"/>
          </w:tcPr>
          <w:p>
            <w:pPr>
              <w:pStyle w:val="TableParagraph"/>
              <w:spacing w:before="9"/>
              <w:ind w:left="243" w:right="2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 DE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APROBACION DE</w:t>
            </w:r>
            <w:r>
              <w:rPr>
                <w:b/>
                <w:color w:val="FFFFFF"/>
                <w:spacing w:val="-4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CONTRATO</w:t>
            </w:r>
          </w:p>
        </w:tc>
      </w:tr>
      <w:tr>
        <w:trPr>
          <w:trHeight w:val="559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95"/>
              <w:ind w:left="598" w:right="-87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w w:val="95"/>
                <w:sz w:val="32"/>
              </w:rPr>
              <w:t>NO</w:t>
            </w:r>
            <w:r>
              <w:rPr>
                <w:rFonts w:ascii="Trebuchet MS"/>
                <w:b/>
                <w:spacing w:val="-13"/>
                <w:w w:val="95"/>
                <w:sz w:val="32"/>
              </w:rPr>
              <w:t> </w:t>
            </w:r>
            <w:r>
              <w:rPr>
                <w:rFonts w:ascii="Trebuchet MS"/>
                <w:b/>
                <w:w w:val="95"/>
                <w:sz w:val="32"/>
              </w:rPr>
              <w:t>S</w:t>
            </w: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95"/>
              <w:ind w:left="27" w:right="-72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sz w:val="32"/>
              </w:rPr>
              <w:t>E</w:t>
            </w:r>
            <w:r>
              <w:rPr>
                <w:rFonts w:ascii="Trebuchet MS"/>
                <w:b/>
                <w:spacing w:val="-24"/>
                <w:sz w:val="32"/>
              </w:rPr>
              <w:t> </w:t>
            </w:r>
            <w:r>
              <w:rPr>
                <w:rFonts w:ascii="Trebuchet MS"/>
                <w:b/>
                <w:sz w:val="32"/>
              </w:rPr>
              <w:t>HAN</w:t>
            </w:r>
            <w:r>
              <w:rPr>
                <w:rFonts w:ascii="Trebuchet MS"/>
                <w:b/>
                <w:spacing w:val="-22"/>
                <w:sz w:val="32"/>
              </w:rPr>
              <w:t> </w:t>
            </w:r>
            <w:r>
              <w:rPr>
                <w:rFonts w:ascii="Trebuchet MS"/>
                <w:b/>
                <w:sz w:val="32"/>
              </w:rPr>
              <w:t>REA</w:t>
            </w: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95"/>
              <w:ind w:left="13" w:right="-72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sz w:val="32"/>
              </w:rPr>
              <w:t>LIZADO</w:t>
            </w:r>
            <w:r>
              <w:rPr>
                <w:rFonts w:ascii="Trebuchet MS"/>
                <w:b/>
                <w:spacing w:val="31"/>
                <w:sz w:val="32"/>
              </w:rPr>
              <w:t> </w:t>
            </w:r>
            <w:r>
              <w:rPr>
                <w:rFonts w:ascii="Trebuchet MS"/>
                <w:b/>
                <w:sz w:val="32"/>
              </w:rPr>
              <w:t>CONTRATACIO</w:t>
            </w: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95"/>
              <w:ind w:left="18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sz w:val="32"/>
              </w:rPr>
              <w:t>NES</w:t>
            </w:r>
            <w:r>
              <w:rPr>
                <w:rFonts w:ascii="Trebuchet MS"/>
                <w:b/>
                <w:spacing w:val="-25"/>
                <w:sz w:val="32"/>
              </w:rPr>
              <w:t> </w:t>
            </w:r>
            <w:r>
              <w:rPr>
                <w:rFonts w:ascii="Trebuchet MS"/>
                <w:b/>
                <w:sz w:val="32"/>
              </w:rPr>
              <w:t>POR</w:t>
            </w: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95"/>
              <w:ind w:left="-56" w:right="-29"/>
              <w:jc w:val="center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sz w:val="32"/>
              </w:rPr>
              <w:t>COTIZACION</w:t>
            </w:r>
            <w:r>
              <w:rPr>
                <w:rFonts w:ascii="Trebuchet MS"/>
                <w:b/>
                <w:spacing w:val="9"/>
                <w:sz w:val="32"/>
              </w:rPr>
              <w:t> </w:t>
            </w:r>
            <w:r>
              <w:rPr>
                <w:rFonts w:ascii="Trebuchet MS"/>
                <w:b/>
                <w:sz w:val="32"/>
              </w:rPr>
              <w:t>O</w:t>
            </w: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="197" w:lineRule="exact"/>
              <w:ind w:left="1468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w w:val="105"/>
                <w:sz w:val="32"/>
              </w:rPr>
              <w:t>LICITACION</w:t>
            </w: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3695411</wp:posOffset>
            </wp:positionH>
            <wp:positionV relativeFrom="paragraph">
              <wp:posOffset>237021</wp:posOffset>
            </wp:positionV>
            <wp:extent cx="2423215" cy="375189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215" cy="37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840" w:h="12240" w:orient="landscape"/>
      <w:pgMar w:top="62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bayron rene garcia castellanos</dc:creator>
  <dcterms:created xsi:type="dcterms:W3CDTF">2022-04-04T18:38:47Z</dcterms:created>
  <dcterms:modified xsi:type="dcterms:W3CDTF">2022-04-04T18:38:47Z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